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E2" w:rsidRDefault="00B933E2" w:rsidP="005D5946">
      <w:pPr>
        <w:spacing w:after="0" w:line="240" w:lineRule="auto"/>
        <w:ind w:left="-1080" w:right="-275"/>
        <w:rPr>
          <w:rFonts w:ascii="Sylfaen" w:hAnsi="Sylfaen"/>
          <w:i/>
          <w:sz w:val="20"/>
          <w:szCs w:val="20"/>
          <w:lang w:val="en-US"/>
        </w:rPr>
      </w:pPr>
    </w:p>
    <w:p w:rsidR="004F4891" w:rsidRPr="00112FDA" w:rsidRDefault="00B85954" w:rsidP="005D5946">
      <w:pPr>
        <w:spacing w:after="0" w:line="240" w:lineRule="auto"/>
        <w:ind w:left="-1080" w:right="-275"/>
        <w:jc w:val="center"/>
        <w:rPr>
          <w:rFonts w:asciiTheme="majorHAnsi" w:hAnsiTheme="majorHAnsi"/>
          <w:b/>
          <w:lang w:val="ru-RU"/>
        </w:rPr>
      </w:pPr>
      <w:r w:rsidRPr="00112FDA">
        <w:rPr>
          <w:rFonts w:asciiTheme="majorHAnsi" w:hAnsiTheme="majorHAnsi"/>
          <w:b/>
          <w:lang w:val="ru-RU"/>
        </w:rPr>
        <w:t xml:space="preserve">Пресс релиз </w:t>
      </w:r>
    </w:p>
    <w:p w:rsidR="00D83373" w:rsidRPr="00112FDA" w:rsidRDefault="00D83373" w:rsidP="005D5946">
      <w:pPr>
        <w:spacing w:after="0" w:line="240" w:lineRule="auto"/>
        <w:ind w:left="-1080" w:right="-275"/>
        <w:jc w:val="center"/>
        <w:rPr>
          <w:rFonts w:asciiTheme="majorHAnsi" w:hAnsiTheme="majorHAnsi"/>
          <w:b/>
          <w:lang w:val="ru-RU"/>
        </w:rPr>
      </w:pPr>
    </w:p>
    <w:p w:rsidR="00D83373" w:rsidRPr="00112FDA" w:rsidRDefault="004F4891" w:rsidP="005D5946">
      <w:pPr>
        <w:spacing w:after="0" w:line="240" w:lineRule="auto"/>
        <w:ind w:right="-275"/>
        <w:rPr>
          <w:rFonts w:asciiTheme="majorHAnsi" w:hAnsiTheme="majorHAnsi"/>
          <w:b/>
          <w:lang w:val="ru-RU"/>
        </w:rPr>
      </w:pPr>
      <w:r w:rsidRPr="00112FDA">
        <w:rPr>
          <w:rFonts w:asciiTheme="majorHAnsi" w:hAnsiTheme="majorHAnsi"/>
          <w:b/>
          <w:lang w:val="ru-RU"/>
        </w:rPr>
        <w:t>17 октября 2014 г.</w:t>
      </w:r>
      <w:r w:rsidR="00D83373" w:rsidRPr="00112FDA">
        <w:rPr>
          <w:rFonts w:asciiTheme="majorHAnsi" w:hAnsiTheme="majorHAnsi"/>
          <w:b/>
          <w:lang w:val="ru-RU"/>
        </w:rPr>
        <w:t>, Кутаиси</w:t>
      </w:r>
    </w:p>
    <w:p w:rsidR="00112FDA" w:rsidRDefault="00112FDA" w:rsidP="005D5946">
      <w:pPr>
        <w:spacing w:after="0" w:line="240" w:lineRule="auto"/>
        <w:ind w:right="-275"/>
        <w:rPr>
          <w:rFonts w:asciiTheme="majorHAnsi" w:hAnsiTheme="majorHAnsi"/>
          <w:b/>
          <w:sz w:val="24"/>
          <w:szCs w:val="24"/>
          <w:lang w:val="ru-RU"/>
        </w:rPr>
      </w:pPr>
    </w:p>
    <w:p w:rsidR="004F4891" w:rsidRPr="00112FDA" w:rsidRDefault="00AF497C" w:rsidP="005D5946">
      <w:pPr>
        <w:spacing w:after="0" w:line="240" w:lineRule="auto"/>
        <w:ind w:right="-275"/>
        <w:rPr>
          <w:rFonts w:asciiTheme="majorHAnsi" w:hAnsiTheme="majorHAnsi"/>
          <w:b/>
          <w:sz w:val="24"/>
          <w:szCs w:val="24"/>
          <w:lang w:val="ru-RU"/>
        </w:rPr>
      </w:pPr>
      <w:r w:rsidRPr="00112FDA">
        <w:rPr>
          <w:rFonts w:asciiTheme="majorHAnsi" w:hAnsiTheme="majorHAnsi"/>
          <w:b/>
          <w:sz w:val="24"/>
          <w:szCs w:val="24"/>
          <w:lang w:val="ru-RU"/>
        </w:rPr>
        <w:t>Акция по</w:t>
      </w:r>
      <w:r w:rsidR="00AD2229" w:rsidRPr="00112FDA">
        <w:rPr>
          <w:rFonts w:asciiTheme="majorHAnsi" w:hAnsiTheme="majorHAnsi"/>
          <w:b/>
          <w:sz w:val="24"/>
          <w:szCs w:val="24"/>
          <w:lang w:val="ru-RU"/>
        </w:rPr>
        <w:t xml:space="preserve"> очистке окружающей среди</w:t>
      </w:r>
    </w:p>
    <w:p w:rsidR="004D669C" w:rsidRPr="00112FDA" w:rsidRDefault="004D669C" w:rsidP="005D5946">
      <w:pPr>
        <w:spacing w:after="0" w:line="240" w:lineRule="auto"/>
        <w:ind w:right="-275"/>
        <w:jc w:val="center"/>
        <w:rPr>
          <w:rFonts w:asciiTheme="majorHAnsi" w:hAnsiTheme="majorHAnsi"/>
          <w:b/>
          <w:lang w:val="ru-RU"/>
        </w:rPr>
      </w:pPr>
    </w:p>
    <w:p w:rsidR="00AD2229" w:rsidRPr="00112FDA" w:rsidRDefault="00D83373" w:rsidP="005D5946">
      <w:pPr>
        <w:spacing w:after="0" w:line="240" w:lineRule="auto"/>
        <w:ind w:right="-275"/>
        <w:jc w:val="both"/>
        <w:rPr>
          <w:rFonts w:asciiTheme="majorHAnsi" w:hAnsiTheme="majorHAnsi"/>
          <w:b/>
          <w:lang w:val="ru-RU"/>
        </w:rPr>
      </w:pPr>
      <w:r w:rsidRPr="00112FDA">
        <w:rPr>
          <w:rFonts w:asciiTheme="majorHAnsi" w:hAnsiTheme="majorHAnsi"/>
          <w:lang w:val="ru-RU"/>
        </w:rPr>
        <w:t>17 октября 2014г., с 12:00 до 15:00, в г. Кутаиси, а</w:t>
      </w:r>
      <w:r w:rsidR="00AD2229" w:rsidRPr="00112FDA">
        <w:rPr>
          <w:rFonts w:asciiTheme="majorHAnsi" w:hAnsiTheme="majorHAnsi"/>
          <w:lang w:val="ru-RU"/>
        </w:rPr>
        <w:t xml:space="preserve">ссоциация </w:t>
      </w:r>
      <w:r w:rsidRPr="00112FDA">
        <w:rPr>
          <w:rFonts w:asciiTheme="majorHAnsi" w:hAnsiTheme="majorHAnsi"/>
          <w:lang w:val="ru-RU"/>
        </w:rPr>
        <w:t>«</w:t>
      </w:r>
      <w:r w:rsidR="00AD2229" w:rsidRPr="00112FDA">
        <w:rPr>
          <w:rFonts w:asciiTheme="majorHAnsi" w:hAnsiTheme="majorHAnsi"/>
          <w:lang w:val="ru-RU"/>
        </w:rPr>
        <w:t>Мирный и деловой Кавказ</w:t>
      </w:r>
      <w:r w:rsidRPr="00112FDA">
        <w:rPr>
          <w:rFonts w:asciiTheme="majorHAnsi" w:hAnsiTheme="majorHAnsi"/>
          <w:lang w:val="ru-RU"/>
        </w:rPr>
        <w:t>»</w:t>
      </w:r>
      <w:r w:rsidR="00AD2229" w:rsidRPr="00112FDA">
        <w:rPr>
          <w:rFonts w:asciiTheme="majorHAnsi" w:hAnsiTheme="majorHAnsi"/>
          <w:lang w:val="ru-RU"/>
        </w:rPr>
        <w:t xml:space="preserve"> (АМДК)</w:t>
      </w:r>
      <w:r w:rsidR="00C33D0B" w:rsidRPr="00112FDA">
        <w:rPr>
          <w:rFonts w:asciiTheme="majorHAnsi" w:hAnsiTheme="majorHAnsi"/>
          <w:lang w:val="ru-RU"/>
        </w:rPr>
        <w:t>,</w:t>
      </w:r>
      <w:r w:rsidR="00AD2229" w:rsidRPr="00112FDA">
        <w:rPr>
          <w:rFonts w:asciiTheme="majorHAnsi" w:hAnsiTheme="majorHAnsi"/>
          <w:lang w:val="ru-RU"/>
        </w:rPr>
        <w:t xml:space="preserve"> являющ</w:t>
      </w:r>
      <w:r w:rsidR="00B53DCF" w:rsidRPr="00112FDA">
        <w:rPr>
          <w:rFonts w:asciiTheme="majorHAnsi" w:hAnsiTheme="majorHAnsi"/>
          <w:lang w:val="ru-RU"/>
        </w:rPr>
        <w:t>и</w:t>
      </w:r>
      <w:r w:rsidR="00AD2229" w:rsidRPr="00112FDA">
        <w:rPr>
          <w:rFonts w:asciiTheme="majorHAnsi" w:hAnsiTheme="majorHAnsi"/>
          <w:lang w:val="ru-RU"/>
        </w:rPr>
        <w:t xml:space="preserve">йся </w:t>
      </w:r>
      <w:r w:rsidR="00C33D0B" w:rsidRPr="00112FDA">
        <w:rPr>
          <w:rFonts w:asciiTheme="majorHAnsi" w:hAnsiTheme="majorHAnsi"/>
          <w:lang w:val="ru-RU"/>
        </w:rPr>
        <w:t xml:space="preserve">участником </w:t>
      </w:r>
      <w:r w:rsidR="00C33D0B" w:rsidRPr="00112FDA">
        <w:rPr>
          <w:rFonts w:asciiTheme="majorHAnsi" w:hAnsiTheme="majorHAnsi"/>
          <w:b/>
          <w:lang w:val="ru-RU"/>
        </w:rPr>
        <w:t>Кавказской</w:t>
      </w:r>
      <w:r w:rsidR="00AD2229" w:rsidRPr="00112FDA">
        <w:rPr>
          <w:rFonts w:asciiTheme="majorHAnsi" w:hAnsiTheme="majorHAnsi"/>
          <w:b/>
          <w:lang w:val="ru-RU"/>
        </w:rPr>
        <w:t xml:space="preserve"> сети бизнеса и </w:t>
      </w:r>
      <w:r w:rsidR="00C33D0B" w:rsidRPr="00112FDA">
        <w:rPr>
          <w:rFonts w:asciiTheme="majorHAnsi" w:hAnsiTheme="majorHAnsi"/>
          <w:b/>
          <w:lang w:val="ru-RU"/>
        </w:rPr>
        <w:t>развития (</w:t>
      </w:r>
      <w:r w:rsidR="00AD2229" w:rsidRPr="00112FDA">
        <w:rPr>
          <w:rFonts w:asciiTheme="majorHAnsi" w:hAnsiTheme="majorHAnsi"/>
          <w:b/>
          <w:lang w:val="ru-RU"/>
        </w:rPr>
        <w:t>КСБР)</w:t>
      </w:r>
      <w:r w:rsidR="00B53DCF" w:rsidRPr="00112FDA">
        <w:rPr>
          <w:rFonts w:asciiTheme="majorHAnsi" w:hAnsiTheme="majorHAnsi"/>
          <w:b/>
          <w:lang w:val="ru-RU"/>
        </w:rPr>
        <w:t>,</w:t>
      </w:r>
      <w:r w:rsidRPr="00112FDA">
        <w:rPr>
          <w:rFonts w:asciiTheme="majorHAnsi" w:hAnsiTheme="majorHAnsi"/>
          <w:lang w:val="ru-RU"/>
        </w:rPr>
        <w:t xml:space="preserve">при </w:t>
      </w:r>
      <w:r w:rsidR="00AF497C" w:rsidRPr="00112FDA">
        <w:rPr>
          <w:rFonts w:asciiTheme="majorHAnsi" w:hAnsiTheme="majorHAnsi"/>
          <w:lang w:val="ru-RU"/>
        </w:rPr>
        <w:t>поддержке International</w:t>
      </w:r>
      <w:r w:rsidR="00AD2229" w:rsidRPr="00112FDA">
        <w:rPr>
          <w:rFonts w:asciiTheme="majorHAnsi" w:hAnsiTheme="majorHAnsi"/>
          <w:lang w:val="en-US"/>
        </w:rPr>
        <w:t>Alert</w:t>
      </w:r>
      <w:r w:rsidR="00AD2229" w:rsidRPr="00112FDA">
        <w:rPr>
          <w:rFonts w:asciiTheme="majorHAnsi" w:hAnsiTheme="majorHAnsi"/>
          <w:lang w:val="ru-RU"/>
        </w:rPr>
        <w:t xml:space="preserve">, </w:t>
      </w:r>
      <w:r w:rsidR="00C33D0B" w:rsidRPr="00112FDA">
        <w:rPr>
          <w:rFonts w:asciiTheme="majorHAnsi" w:hAnsiTheme="majorHAnsi"/>
          <w:lang w:val="ru-RU"/>
        </w:rPr>
        <w:t>проводят</w:t>
      </w:r>
      <w:r w:rsidR="00AF497C" w:rsidRPr="00112FDA">
        <w:rPr>
          <w:rFonts w:asciiTheme="majorHAnsi" w:hAnsiTheme="majorHAnsi"/>
          <w:lang w:val="ru-RU"/>
        </w:rPr>
        <w:t xml:space="preserve">природоохранное и </w:t>
      </w:r>
      <w:r w:rsidR="00AD2229" w:rsidRPr="00112FDA">
        <w:rPr>
          <w:rFonts w:asciiTheme="majorHAnsi" w:hAnsiTheme="majorHAnsi"/>
          <w:lang w:val="ru-RU"/>
        </w:rPr>
        <w:t>экологическое Кавказское мероприяти</w:t>
      </w:r>
      <w:r w:rsidR="002221FD" w:rsidRPr="00112FDA">
        <w:rPr>
          <w:rFonts w:asciiTheme="majorHAnsi" w:hAnsiTheme="majorHAnsi"/>
          <w:lang w:val="ru-RU"/>
        </w:rPr>
        <w:t>е</w:t>
      </w:r>
      <w:r w:rsidR="00AD2229" w:rsidRPr="00112FDA">
        <w:rPr>
          <w:rFonts w:asciiTheme="majorHAnsi" w:hAnsiTheme="majorHAnsi"/>
          <w:lang w:val="ru-RU"/>
        </w:rPr>
        <w:t xml:space="preserve">- акцию по очистке окружающей среди </w:t>
      </w:r>
      <w:r w:rsidR="00C33D0B" w:rsidRPr="00112FDA">
        <w:rPr>
          <w:rFonts w:asciiTheme="majorHAnsi" w:hAnsiTheme="majorHAnsi"/>
          <w:lang w:val="ru-RU"/>
        </w:rPr>
        <w:t>под девизом</w:t>
      </w:r>
      <w:r w:rsidRPr="00112FDA">
        <w:rPr>
          <w:rFonts w:asciiTheme="majorHAnsi" w:hAnsiTheme="majorHAnsi"/>
          <w:lang w:val="ru-RU"/>
        </w:rPr>
        <w:t>«</w:t>
      </w:r>
      <w:r w:rsidR="00AD2229" w:rsidRPr="00112FDA">
        <w:rPr>
          <w:rFonts w:asciiTheme="majorHAnsi" w:hAnsiTheme="majorHAnsi"/>
          <w:b/>
          <w:lang w:val="ru-RU"/>
        </w:rPr>
        <w:t>об окружающей среде заботимся вместе</w:t>
      </w:r>
      <w:r w:rsidRPr="00112FDA">
        <w:rPr>
          <w:rFonts w:asciiTheme="majorHAnsi" w:hAnsiTheme="majorHAnsi"/>
          <w:b/>
          <w:lang w:val="ru-RU"/>
        </w:rPr>
        <w:t>»</w:t>
      </w:r>
      <w:r w:rsidR="00AD2229" w:rsidRPr="00112FDA">
        <w:rPr>
          <w:rFonts w:asciiTheme="majorHAnsi" w:hAnsiTheme="majorHAnsi"/>
          <w:b/>
          <w:lang w:val="ru-RU"/>
        </w:rPr>
        <w:t>!</w:t>
      </w:r>
    </w:p>
    <w:p w:rsidR="00D83373" w:rsidRPr="00112FDA" w:rsidRDefault="00D83373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</w:p>
    <w:p w:rsidR="00AD2229" w:rsidRPr="00112FDA" w:rsidRDefault="00AD2229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  <w:r w:rsidRPr="00112FDA">
        <w:rPr>
          <w:rFonts w:asciiTheme="majorHAnsi" w:hAnsiTheme="majorHAnsi"/>
          <w:lang w:val="ru-RU"/>
        </w:rPr>
        <w:t xml:space="preserve">Главная цель </w:t>
      </w:r>
      <w:r w:rsidR="00C33D0B" w:rsidRPr="00112FDA">
        <w:rPr>
          <w:rFonts w:asciiTheme="majorHAnsi" w:hAnsiTheme="majorHAnsi"/>
          <w:lang w:val="ru-RU"/>
        </w:rPr>
        <w:t>этого</w:t>
      </w:r>
      <w:r w:rsidRPr="00112FDA">
        <w:rPr>
          <w:rFonts w:asciiTheme="majorHAnsi" w:hAnsiTheme="majorHAnsi"/>
          <w:lang w:val="ru-RU"/>
        </w:rPr>
        <w:t xml:space="preserve"> экологического мероприятия в том, чтобыгородские жители</w:t>
      </w:r>
      <w:r w:rsidR="00AF497C" w:rsidRPr="00112FDA">
        <w:rPr>
          <w:rFonts w:asciiTheme="majorHAnsi" w:hAnsiTheme="majorHAnsi"/>
          <w:lang w:val="ru-RU"/>
        </w:rPr>
        <w:t xml:space="preserve">и </w:t>
      </w:r>
      <w:r w:rsidR="00C33D0B" w:rsidRPr="00112FDA">
        <w:rPr>
          <w:rFonts w:asciiTheme="majorHAnsi" w:hAnsiTheme="majorHAnsi"/>
          <w:lang w:val="ru-RU"/>
        </w:rPr>
        <w:t>общественность осознали, что</w:t>
      </w:r>
      <w:r w:rsidR="00AF497C" w:rsidRPr="00112FDA">
        <w:rPr>
          <w:rFonts w:asciiTheme="majorHAnsi" w:hAnsiTheme="majorHAnsi"/>
          <w:lang w:val="ru-RU"/>
        </w:rPr>
        <w:t>наше здоровье напрямую зависит от степени чистоты среды нашего обитания. О</w:t>
      </w:r>
      <w:r w:rsidR="00C33D0B" w:rsidRPr="00112FDA">
        <w:rPr>
          <w:rFonts w:asciiTheme="majorHAnsi" w:hAnsiTheme="majorHAnsi"/>
          <w:lang w:val="ru-RU"/>
        </w:rPr>
        <w:t>на начинается</w:t>
      </w:r>
      <w:r w:rsidRPr="00112FDA">
        <w:rPr>
          <w:rFonts w:asciiTheme="majorHAnsi" w:hAnsiTheme="majorHAnsi"/>
          <w:lang w:val="ru-RU"/>
        </w:rPr>
        <w:t xml:space="preserve"> от нашего двора, от нашей улицы,</w:t>
      </w:r>
      <w:r w:rsidR="00AF497C" w:rsidRPr="00112FDA">
        <w:rPr>
          <w:rFonts w:asciiTheme="majorHAnsi" w:hAnsiTheme="majorHAnsi"/>
          <w:lang w:val="ru-RU"/>
        </w:rPr>
        <w:t xml:space="preserve"> и</w:t>
      </w:r>
      <w:r w:rsidRPr="00112FDA">
        <w:rPr>
          <w:rFonts w:asciiTheme="majorHAnsi" w:hAnsiTheme="majorHAnsi"/>
          <w:lang w:val="ru-RU"/>
        </w:rPr>
        <w:t xml:space="preserve"> от нашего рабочего места.</w:t>
      </w:r>
    </w:p>
    <w:p w:rsidR="00D83373" w:rsidRPr="00112FDA" w:rsidRDefault="00D83373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</w:p>
    <w:p w:rsidR="003564E7" w:rsidRPr="00112FDA" w:rsidRDefault="00586F6E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  <w:r w:rsidRPr="00112FDA">
        <w:rPr>
          <w:rFonts w:asciiTheme="majorHAnsi" w:hAnsiTheme="majorHAnsi"/>
          <w:lang w:val="ru-RU"/>
        </w:rPr>
        <w:t xml:space="preserve">Акциястартует </w:t>
      </w:r>
      <w:r w:rsidR="00C33D0B" w:rsidRPr="00112FDA">
        <w:rPr>
          <w:rFonts w:asciiTheme="majorHAnsi" w:hAnsiTheme="majorHAnsi"/>
          <w:lang w:val="ru-RU"/>
        </w:rPr>
        <w:t>от городского</w:t>
      </w:r>
      <w:r w:rsidRPr="00112FDA">
        <w:rPr>
          <w:rFonts w:asciiTheme="majorHAnsi" w:hAnsiTheme="majorHAnsi"/>
          <w:lang w:val="ru-RU"/>
        </w:rPr>
        <w:t xml:space="preserve"> вокзала Кутаиси-2 </w:t>
      </w:r>
      <w:r w:rsidR="00C33D0B" w:rsidRPr="00112FDA">
        <w:rPr>
          <w:rFonts w:asciiTheme="majorHAnsi" w:hAnsiTheme="majorHAnsi"/>
          <w:lang w:val="ru-RU"/>
        </w:rPr>
        <w:t>и завершится</w:t>
      </w:r>
      <w:r w:rsidRPr="00112FDA">
        <w:rPr>
          <w:rFonts w:asciiTheme="majorHAnsi" w:hAnsiTheme="majorHAnsi"/>
          <w:lang w:val="ru-RU"/>
        </w:rPr>
        <w:t xml:space="preserve"> на территории </w:t>
      </w:r>
      <w:r w:rsidR="00C33D0B" w:rsidRPr="00112FDA">
        <w:rPr>
          <w:rFonts w:asciiTheme="majorHAnsi" w:hAnsiTheme="majorHAnsi"/>
          <w:lang w:val="ru-RU"/>
        </w:rPr>
        <w:t>бывшей “</w:t>
      </w:r>
      <w:r w:rsidRPr="00112FDA">
        <w:rPr>
          <w:rFonts w:asciiTheme="majorHAnsi" w:hAnsiTheme="majorHAnsi"/>
          <w:lang w:val="ru-RU"/>
        </w:rPr>
        <w:t xml:space="preserve">Электромеханикоси". </w:t>
      </w:r>
      <w:r w:rsidR="00C33D0B" w:rsidRPr="00112FDA">
        <w:rPr>
          <w:rFonts w:asciiTheme="majorHAnsi" w:hAnsiTheme="majorHAnsi"/>
          <w:lang w:val="ru-RU"/>
        </w:rPr>
        <w:t xml:space="preserve">Призываем все организации </w:t>
      </w:r>
      <w:r w:rsidRPr="00112FDA">
        <w:rPr>
          <w:rFonts w:asciiTheme="majorHAnsi" w:hAnsiTheme="majorHAnsi"/>
          <w:lang w:val="ru-RU"/>
        </w:rPr>
        <w:t>и учреждения</w:t>
      </w:r>
      <w:r w:rsidR="00336935" w:rsidRPr="00112FDA">
        <w:rPr>
          <w:rFonts w:asciiTheme="majorHAnsi" w:hAnsiTheme="majorHAnsi"/>
          <w:lang w:val="ru-RU"/>
        </w:rPr>
        <w:t>,</w:t>
      </w:r>
      <w:r w:rsidR="00C33D0B" w:rsidRPr="00112FDA">
        <w:rPr>
          <w:rFonts w:asciiTheme="majorHAnsi" w:hAnsiTheme="majorHAnsi"/>
          <w:lang w:val="ru-RU"/>
        </w:rPr>
        <w:t>действующие в</w:t>
      </w:r>
      <w:r w:rsidRPr="00112FDA">
        <w:rPr>
          <w:rFonts w:asciiTheme="majorHAnsi" w:hAnsiTheme="majorHAnsi"/>
          <w:lang w:val="ru-RU"/>
        </w:rPr>
        <w:t xml:space="preserve"> Кутаиси, </w:t>
      </w:r>
      <w:r w:rsidR="003564E7" w:rsidRPr="00112FDA">
        <w:rPr>
          <w:rFonts w:asciiTheme="majorHAnsi" w:hAnsiTheme="majorHAnsi"/>
          <w:lang w:val="ru-RU"/>
        </w:rPr>
        <w:t xml:space="preserve">и </w:t>
      </w:r>
      <w:r w:rsidR="00C33D0B" w:rsidRPr="00112FDA">
        <w:rPr>
          <w:rFonts w:asciiTheme="majorHAnsi" w:hAnsiTheme="majorHAnsi"/>
          <w:lang w:val="ru-RU"/>
        </w:rPr>
        <w:t>всю общественность, поддержатьэто мероприятие</w:t>
      </w:r>
      <w:r w:rsidRPr="00112FDA">
        <w:rPr>
          <w:rFonts w:asciiTheme="majorHAnsi" w:hAnsiTheme="majorHAnsi"/>
          <w:lang w:val="ru-RU"/>
        </w:rPr>
        <w:t xml:space="preserve"> и </w:t>
      </w:r>
      <w:r w:rsidR="00C33D0B" w:rsidRPr="00112FDA">
        <w:rPr>
          <w:rFonts w:asciiTheme="majorHAnsi" w:hAnsiTheme="majorHAnsi"/>
          <w:lang w:val="ru-RU"/>
        </w:rPr>
        <w:t>навести чистоту</w:t>
      </w:r>
      <w:r w:rsidR="00336935" w:rsidRPr="00112FDA">
        <w:rPr>
          <w:rFonts w:asciiTheme="majorHAnsi" w:hAnsiTheme="majorHAnsi"/>
          <w:lang w:val="ru-RU"/>
        </w:rPr>
        <w:t>и</w:t>
      </w:r>
      <w:r w:rsidRPr="00112FDA">
        <w:rPr>
          <w:rFonts w:asciiTheme="majorHAnsi" w:hAnsiTheme="majorHAnsi"/>
          <w:lang w:val="ru-RU"/>
        </w:rPr>
        <w:t xml:space="preserve"> порядок в тех местах</w:t>
      </w:r>
      <w:r w:rsidR="00336935" w:rsidRPr="00112FDA">
        <w:rPr>
          <w:rFonts w:asciiTheme="majorHAnsi" w:hAnsiTheme="majorHAnsi"/>
          <w:lang w:val="ru-RU"/>
        </w:rPr>
        <w:t>,</w:t>
      </w:r>
      <w:r w:rsidR="00C33D0B" w:rsidRPr="00112FDA">
        <w:rPr>
          <w:rFonts w:asciiTheme="majorHAnsi" w:hAnsiTheme="majorHAnsi"/>
          <w:lang w:val="ru-RU"/>
        </w:rPr>
        <w:t>которым пользуются</w:t>
      </w:r>
      <w:r w:rsidRPr="00112FDA">
        <w:rPr>
          <w:rFonts w:asciiTheme="majorHAnsi" w:hAnsiTheme="majorHAnsi"/>
          <w:lang w:val="ru-RU"/>
        </w:rPr>
        <w:t xml:space="preserve">! </w:t>
      </w:r>
    </w:p>
    <w:p w:rsidR="003564E7" w:rsidRPr="00112FDA" w:rsidRDefault="003564E7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</w:p>
    <w:p w:rsidR="00586F6E" w:rsidRPr="00112FDA" w:rsidRDefault="006D695F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  <w:r w:rsidRPr="00112FDA">
        <w:rPr>
          <w:rFonts w:asciiTheme="majorHAnsi" w:hAnsiTheme="majorHAnsi"/>
          <w:lang w:val="ru-RU"/>
        </w:rPr>
        <w:t xml:space="preserve">Кульминацией </w:t>
      </w:r>
      <w:r w:rsidR="00C33D0B" w:rsidRPr="00112FDA">
        <w:rPr>
          <w:rFonts w:asciiTheme="majorHAnsi" w:hAnsiTheme="majorHAnsi"/>
          <w:lang w:val="ru-RU"/>
        </w:rPr>
        <w:t>акции явится объезд</w:t>
      </w:r>
      <w:r w:rsidRPr="00112FDA">
        <w:rPr>
          <w:rFonts w:asciiTheme="majorHAnsi" w:hAnsiTheme="majorHAnsi"/>
          <w:lang w:val="ru-RU"/>
        </w:rPr>
        <w:t xml:space="preserve"> всего </w:t>
      </w:r>
      <w:r w:rsidR="00C33D0B" w:rsidRPr="00112FDA">
        <w:rPr>
          <w:rFonts w:asciiTheme="majorHAnsi" w:hAnsiTheme="majorHAnsi"/>
          <w:lang w:val="ru-RU"/>
        </w:rPr>
        <w:t>города инициативной</w:t>
      </w:r>
      <w:r w:rsidRPr="00112FDA">
        <w:rPr>
          <w:rFonts w:asciiTheme="majorHAnsi" w:hAnsiTheme="majorHAnsi"/>
          <w:lang w:val="ru-RU"/>
        </w:rPr>
        <w:t xml:space="preserve"> группой, </w:t>
      </w:r>
      <w:r w:rsidR="00C33D0B" w:rsidRPr="00112FDA">
        <w:rPr>
          <w:rFonts w:asciiTheme="majorHAnsi" w:hAnsiTheme="majorHAnsi"/>
          <w:lang w:val="ru-RU"/>
        </w:rPr>
        <w:t>которая засниметкак ухоженные</w:t>
      </w:r>
      <w:r w:rsidRPr="00112FDA">
        <w:rPr>
          <w:rFonts w:asciiTheme="majorHAnsi" w:hAnsiTheme="majorHAnsi"/>
          <w:lang w:val="ru-RU"/>
        </w:rPr>
        <w:t xml:space="preserve">, так </w:t>
      </w:r>
      <w:r w:rsidR="00C33D0B" w:rsidRPr="00112FDA">
        <w:rPr>
          <w:rFonts w:asciiTheme="majorHAnsi" w:hAnsiTheme="majorHAnsi"/>
          <w:lang w:val="ru-RU"/>
        </w:rPr>
        <w:t>и засоренные</w:t>
      </w:r>
      <w:r w:rsidRPr="00112FDA">
        <w:rPr>
          <w:rFonts w:asciiTheme="majorHAnsi" w:hAnsiTheme="majorHAnsi"/>
          <w:lang w:val="ru-RU"/>
        </w:rPr>
        <w:t xml:space="preserve"> места города, </w:t>
      </w:r>
      <w:r w:rsidR="00C33D0B" w:rsidRPr="00112FDA">
        <w:rPr>
          <w:rFonts w:asciiTheme="majorHAnsi" w:hAnsiTheme="majorHAnsi"/>
          <w:lang w:val="ru-RU"/>
        </w:rPr>
        <w:t>зафиксирует впечатленияи отзывыгорожан и</w:t>
      </w:r>
      <w:r w:rsidR="008B074E" w:rsidRPr="00112FDA">
        <w:rPr>
          <w:rFonts w:asciiTheme="majorHAnsi" w:hAnsiTheme="majorHAnsi"/>
          <w:lang w:val="ru-RU"/>
        </w:rPr>
        <w:t xml:space="preserve"> распространит </w:t>
      </w:r>
      <w:r w:rsidR="00C33D0B" w:rsidRPr="00112FDA">
        <w:rPr>
          <w:rFonts w:asciiTheme="majorHAnsi" w:hAnsiTheme="majorHAnsi"/>
          <w:lang w:val="ru-RU"/>
        </w:rPr>
        <w:t>соответствующую информацию</w:t>
      </w:r>
      <w:r w:rsidRPr="00112FDA">
        <w:rPr>
          <w:rFonts w:asciiTheme="majorHAnsi" w:hAnsiTheme="majorHAnsi"/>
          <w:lang w:val="ru-RU"/>
        </w:rPr>
        <w:t>!</w:t>
      </w:r>
    </w:p>
    <w:p w:rsidR="003564E7" w:rsidRPr="00112FDA" w:rsidRDefault="003564E7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</w:p>
    <w:p w:rsidR="006D695F" w:rsidRPr="00112FDA" w:rsidRDefault="006D695F" w:rsidP="005D5946">
      <w:pPr>
        <w:spacing w:after="0" w:line="240" w:lineRule="auto"/>
        <w:ind w:right="-275"/>
        <w:jc w:val="both"/>
        <w:rPr>
          <w:rFonts w:asciiTheme="majorHAnsi" w:hAnsiTheme="majorHAnsi"/>
          <w:lang w:val="ru-RU"/>
        </w:rPr>
      </w:pPr>
      <w:r w:rsidRPr="00112FDA">
        <w:rPr>
          <w:rFonts w:asciiTheme="majorHAnsi" w:hAnsiTheme="majorHAnsi"/>
          <w:lang w:val="ru-RU"/>
        </w:rPr>
        <w:t>Аналогич</w:t>
      </w:r>
      <w:r w:rsidR="00336935" w:rsidRPr="00112FDA">
        <w:rPr>
          <w:rFonts w:asciiTheme="majorHAnsi" w:hAnsiTheme="majorHAnsi"/>
          <w:lang w:val="ru-RU"/>
        </w:rPr>
        <w:t>н</w:t>
      </w:r>
      <w:r w:rsidRPr="00112FDA">
        <w:rPr>
          <w:rFonts w:asciiTheme="majorHAnsi" w:hAnsiTheme="majorHAnsi"/>
          <w:lang w:val="ru-RU"/>
        </w:rPr>
        <w:t xml:space="preserve">ая акция </w:t>
      </w:r>
      <w:r w:rsidR="005E6BAA" w:rsidRPr="00112FDA">
        <w:rPr>
          <w:rFonts w:asciiTheme="majorHAnsi" w:hAnsiTheme="majorHAnsi"/>
          <w:lang w:val="ru-RU"/>
        </w:rPr>
        <w:t>будет проводиться</w:t>
      </w:r>
      <w:r w:rsidR="00C33D0B" w:rsidRPr="00112FDA">
        <w:rPr>
          <w:rFonts w:asciiTheme="majorHAnsi" w:hAnsiTheme="majorHAnsi"/>
          <w:lang w:val="ru-RU"/>
        </w:rPr>
        <w:t>во</w:t>
      </w:r>
      <w:r w:rsidRPr="00112FDA">
        <w:rPr>
          <w:rFonts w:asciiTheme="majorHAnsi" w:hAnsiTheme="majorHAnsi"/>
          <w:lang w:val="ru-RU"/>
        </w:rPr>
        <w:t xml:space="preserve"> многих городах Южного Кавказа, </w:t>
      </w:r>
      <w:r w:rsidR="00C33D0B" w:rsidRPr="00112FDA">
        <w:rPr>
          <w:rFonts w:asciiTheme="majorHAnsi" w:hAnsiTheme="majorHAnsi"/>
          <w:lang w:val="ru-RU"/>
        </w:rPr>
        <w:t>где функционируют офисы</w:t>
      </w:r>
      <w:r w:rsidRPr="00112FDA">
        <w:rPr>
          <w:rFonts w:asciiTheme="majorHAnsi" w:hAnsiTheme="majorHAnsi"/>
          <w:lang w:val="ru-RU"/>
        </w:rPr>
        <w:t xml:space="preserve"> Кавказск</w:t>
      </w:r>
      <w:r w:rsidR="0020707C" w:rsidRPr="00112FDA">
        <w:rPr>
          <w:rFonts w:asciiTheme="majorHAnsi" w:hAnsiTheme="majorHAnsi"/>
          <w:lang w:val="ru-RU"/>
        </w:rPr>
        <w:t>ой</w:t>
      </w:r>
      <w:r w:rsidR="00C33D0B" w:rsidRPr="00112FDA">
        <w:rPr>
          <w:rFonts w:asciiTheme="majorHAnsi" w:hAnsiTheme="majorHAnsi"/>
          <w:lang w:val="ru-RU"/>
        </w:rPr>
        <w:t>сети бизнеса</w:t>
      </w:r>
      <w:r w:rsidR="003564E7" w:rsidRPr="00112FDA">
        <w:rPr>
          <w:rFonts w:asciiTheme="majorHAnsi" w:hAnsiTheme="majorHAnsi"/>
          <w:lang w:val="ru-RU"/>
        </w:rPr>
        <w:t xml:space="preserve"> и развития (КСБР). </w:t>
      </w:r>
    </w:p>
    <w:p w:rsidR="00087E14" w:rsidRDefault="00087E14" w:rsidP="005D5946">
      <w:pPr>
        <w:spacing w:after="0" w:line="240" w:lineRule="auto"/>
        <w:ind w:right="-275"/>
        <w:jc w:val="both"/>
        <w:rPr>
          <w:rFonts w:ascii="Sylfaen" w:hAnsi="Sylfaen"/>
          <w:sz w:val="24"/>
          <w:szCs w:val="24"/>
          <w:lang w:val="ru-RU"/>
        </w:rPr>
      </w:pPr>
    </w:p>
    <w:p w:rsidR="00087E14" w:rsidRDefault="00087E14" w:rsidP="005D5946">
      <w:pPr>
        <w:spacing w:after="0" w:line="240" w:lineRule="auto"/>
        <w:ind w:right="-275"/>
        <w:jc w:val="both"/>
        <w:rPr>
          <w:rFonts w:asciiTheme="majorHAnsi" w:hAnsiTheme="majorHAnsi"/>
          <w:b/>
          <w:sz w:val="20"/>
          <w:szCs w:val="20"/>
          <w:u w:val="single"/>
          <w:lang w:val="ru-RU"/>
        </w:rPr>
      </w:pPr>
      <w:r w:rsidRPr="003564E7">
        <w:rPr>
          <w:rFonts w:asciiTheme="majorHAnsi" w:hAnsiTheme="majorHAnsi"/>
          <w:b/>
          <w:sz w:val="20"/>
          <w:szCs w:val="20"/>
          <w:u w:val="single"/>
          <w:lang w:val="ru-RU"/>
        </w:rPr>
        <w:t>О нас</w:t>
      </w:r>
    </w:p>
    <w:p w:rsidR="00B85954" w:rsidRPr="003564E7" w:rsidRDefault="00B85954" w:rsidP="005D5946">
      <w:pPr>
        <w:spacing w:after="0" w:line="240" w:lineRule="auto"/>
        <w:ind w:right="-275"/>
        <w:jc w:val="both"/>
        <w:rPr>
          <w:rFonts w:asciiTheme="majorHAnsi" w:hAnsiTheme="majorHAnsi"/>
          <w:b/>
          <w:sz w:val="20"/>
          <w:szCs w:val="20"/>
          <w:u w:val="single"/>
          <w:lang w:val="ru-RU"/>
        </w:rPr>
      </w:pPr>
    </w:p>
    <w:p w:rsidR="00087E14" w:rsidRPr="003564E7" w:rsidRDefault="00087E14" w:rsidP="005D5946">
      <w:pPr>
        <w:spacing w:line="240" w:lineRule="auto"/>
        <w:rPr>
          <w:rFonts w:asciiTheme="majorHAnsi" w:hAnsiTheme="majorHAnsi"/>
          <w:sz w:val="20"/>
          <w:szCs w:val="20"/>
          <w:lang w:val="ru-RU"/>
        </w:rPr>
      </w:pPr>
      <w:r w:rsidRPr="003564E7">
        <w:rPr>
          <w:rFonts w:asciiTheme="majorHAnsi" w:hAnsiTheme="majorHAnsi"/>
          <w:b/>
          <w:sz w:val="20"/>
          <w:szCs w:val="20"/>
          <w:lang w:val="ru-RU"/>
        </w:rPr>
        <w:t>Кавказская сеть бизнеса и развития</w:t>
      </w:r>
      <w:r w:rsidRPr="003564E7">
        <w:rPr>
          <w:rFonts w:asciiTheme="majorHAnsi" w:hAnsiTheme="majorHAnsi"/>
          <w:sz w:val="20"/>
          <w:szCs w:val="20"/>
          <w:lang w:val="ru-RU"/>
        </w:rPr>
        <w:t xml:space="preserve"> – это региональная сеть единомышленников, которые вовлекают экономических акторов и бизнес-сообщества со всего Южного Кавказа и Турции в инициативы, укрепляющие доверие и взаимопонимание. В центре работы КСБР лежит концепция об экономически едином Кавказе, мире и сотрудничестве в регионе. Деятельность КСБР, начатая в 2005 году, символизирует модель мирной и эффективной коммуникации в регионе, содействует экономическому сотрудничеству, в</w:t>
      </w:r>
      <w:r w:rsidR="003564E7" w:rsidRPr="003564E7">
        <w:rPr>
          <w:rFonts w:asciiTheme="majorHAnsi" w:hAnsiTheme="majorHAnsi"/>
          <w:sz w:val="20"/>
          <w:szCs w:val="20"/>
          <w:lang w:val="ru-RU"/>
        </w:rPr>
        <w:t xml:space="preserve"> частности, в таких сферах, как </w:t>
      </w:r>
      <w:r w:rsidRPr="003564E7">
        <w:rPr>
          <w:rFonts w:asciiTheme="majorHAnsi" w:hAnsiTheme="majorHAnsi"/>
          <w:sz w:val="20"/>
          <w:szCs w:val="20"/>
          <w:lang w:val="ru-RU"/>
        </w:rPr>
        <w:t>чаеводство, пчеловодство, и др., а также реализации различного рода пилотных</w:t>
      </w:r>
      <w:r w:rsidRPr="003564E7">
        <w:rPr>
          <w:rFonts w:asciiTheme="majorHAnsi" w:hAnsiTheme="majorHAnsi"/>
          <w:sz w:val="20"/>
          <w:szCs w:val="20"/>
        </w:rPr>
        <w:t> </w:t>
      </w:r>
      <w:r w:rsidRPr="003564E7">
        <w:rPr>
          <w:rFonts w:asciiTheme="majorHAnsi" w:hAnsiTheme="majorHAnsi"/>
          <w:sz w:val="20"/>
          <w:szCs w:val="20"/>
          <w:lang w:val="ru-RU"/>
        </w:rPr>
        <w:t>проектов локального, двустороннего</w:t>
      </w:r>
      <w:r w:rsidRPr="003564E7">
        <w:rPr>
          <w:rFonts w:asciiTheme="majorHAnsi" w:hAnsiTheme="majorHAnsi"/>
          <w:sz w:val="20"/>
          <w:szCs w:val="20"/>
        </w:rPr>
        <w:t>  </w:t>
      </w:r>
      <w:r w:rsidRPr="003564E7">
        <w:rPr>
          <w:rFonts w:asciiTheme="majorHAnsi" w:hAnsiTheme="majorHAnsi"/>
          <w:sz w:val="20"/>
          <w:szCs w:val="20"/>
          <w:lang w:val="ru-RU"/>
        </w:rPr>
        <w:t xml:space="preserve">и многостороннего характера. Больше о нас на сайте: </w:t>
      </w:r>
      <w:hyperlink r:id="rId11" w:history="1">
        <w:r w:rsidRPr="003564E7">
          <w:rPr>
            <w:rStyle w:val="a6"/>
            <w:rFonts w:asciiTheme="majorHAnsi" w:hAnsiTheme="majorHAnsi"/>
            <w:sz w:val="20"/>
            <w:szCs w:val="20"/>
          </w:rPr>
          <w:t>www</w:t>
        </w:r>
        <w:r w:rsidRPr="003564E7">
          <w:rPr>
            <w:rStyle w:val="a6"/>
            <w:rFonts w:asciiTheme="majorHAnsi" w:hAnsiTheme="majorHAnsi"/>
            <w:sz w:val="20"/>
            <w:szCs w:val="20"/>
            <w:lang w:val="ru-RU"/>
          </w:rPr>
          <w:t>.</w:t>
        </w:r>
        <w:r w:rsidRPr="003564E7">
          <w:rPr>
            <w:rStyle w:val="a6"/>
            <w:rFonts w:asciiTheme="majorHAnsi" w:hAnsiTheme="majorHAnsi"/>
            <w:sz w:val="20"/>
            <w:szCs w:val="20"/>
          </w:rPr>
          <w:t>caucasusbusiness</w:t>
        </w:r>
        <w:r w:rsidRPr="003564E7">
          <w:rPr>
            <w:rStyle w:val="a6"/>
            <w:rFonts w:asciiTheme="majorHAnsi" w:hAnsiTheme="majorHAnsi"/>
            <w:sz w:val="20"/>
            <w:szCs w:val="20"/>
            <w:lang w:val="ru-RU"/>
          </w:rPr>
          <w:t>.</w:t>
        </w:r>
        <w:r w:rsidRPr="003564E7">
          <w:rPr>
            <w:rStyle w:val="a6"/>
            <w:rFonts w:asciiTheme="majorHAnsi" w:hAnsiTheme="majorHAnsi"/>
            <w:sz w:val="20"/>
            <w:szCs w:val="20"/>
          </w:rPr>
          <w:t>net</w:t>
        </w:r>
      </w:hyperlink>
    </w:p>
    <w:p w:rsidR="00336935" w:rsidRPr="003564E7" w:rsidRDefault="00336935" w:rsidP="005D5946">
      <w:pPr>
        <w:spacing w:after="0" w:line="240" w:lineRule="auto"/>
        <w:ind w:right="-275"/>
        <w:rPr>
          <w:rFonts w:asciiTheme="majorHAnsi" w:hAnsiTheme="majorHAnsi"/>
          <w:sz w:val="20"/>
          <w:szCs w:val="20"/>
          <w:lang w:val="ru-RU"/>
        </w:rPr>
      </w:pPr>
    </w:p>
    <w:p w:rsidR="00105093" w:rsidRPr="003564E7" w:rsidRDefault="00105093" w:rsidP="005D5946">
      <w:pPr>
        <w:spacing w:after="0" w:line="240" w:lineRule="auto"/>
        <w:ind w:right="-275"/>
        <w:rPr>
          <w:rFonts w:asciiTheme="majorHAnsi" w:hAnsiTheme="majorHAnsi"/>
          <w:b/>
          <w:sz w:val="20"/>
          <w:szCs w:val="20"/>
          <w:u w:val="single"/>
          <w:lang w:val="ru-RU"/>
        </w:rPr>
      </w:pPr>
      <w:r w:rsidRPr="003564E7">
        <w:rPr>
          <w:rFonts w:asciiTheme="majorHAnsi" w:hAnsiTheme="majorHAnsi"/>
          <w:b/>
          <w:sz w:val="20"/>
          <w:szCs w:val="20"/>
          <w:u w:val="single"/>
          <w:lang w:val="en-US"/>
        </w:rPr>
        <w:t>InternationalAlert</w:t>
      </w:r>
    </w:p>
    <w:p w:rsidR="00105093" w:rsidRPr="003564E7" w:rsidRDefault="00105093" w:rsidP="005D5946">
      <w:pPr>
        <w:spacing w:after="0" w:line="240" w:lineRule="auto"/>
        <w:ind w:right="-275"/>
        <w:rPr>
          <w:rFonts w:asciiTheme="majorHAnsi" w:hAnsiTheme="majorHAnsi"/>
          <w:sz w:val="20"/>
          <w:szCs w:val="20"/>
          <w:lang w:val="ru-RU"/>
        </w:rPr>
      </w:pPr>
      <w:r w:rsidRPr="003564E7">
        <w:rPr>
          <w:rFonts w:asciiTheme="majorHAnsi" w:hAnsiTheme="majorHAnsi"/>
          <w:sz w:val="20"/>
          <w:szCs w:val="20"/>
          <w:lang w:val="ru-RU"/>
        </w:rPr>
        <w:t xml:space="preserve">International Alert является одной из ведущих международных организаций в области миротворчества. Мы работаем в более чем 25 странах мира и более 30 лет помогаем людям находить мирные решения конфликтов и построения устойчивого мира. На Кавказе, мы продвигаем диалог и сотрудничество между конфликтующими сторонами. Мы работаем на Кавказе с 1993 года. Подробнее на сайте: </w:t>
      </w:r>
      <w:hyperlink r:id="rId12" w:history="1">
        <w:r w:rsidRPr="003564E7">
          <w:rPr>
            <w:rStyle w:val="a6"/>
            <w:rFonts w:asciiTheme="majorHAnsi" w:hAnsiTheme="majorHAnsi"/>
            <w:sz w:val="20"/>
            <w:szCs w:val="20"/>
            <w:u w:val="none"/>
          </w:rPr>
          <w:t>www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  <w:lang w:val="ru-RU"/>
          </w:rPr>
          <w:t>.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</w:rPr>
          <w:t>international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  <w:lang w:val="ru-RU"/>
          </w:rPr>
          <w:t>-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</w:rPr>
          <w:t>alert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  <w:lang w:val="ru-RU"/>
          </w:rPr>
          <w:t>.</w:t>
        </w:r>
        <w:r w:rsidRPr="003564E7">
          <w:rPr>
            <w:rStyle w:val="a6"/>
            <w:rFonts w:asciiTheme="majorHAnsi" w:hAnsiTheme="majorHAnsi"/>
            <w:sz w:val="20"/>
            <w:szCs w:val="20"/>
            <w:u w:val="none"/>
          </w:rPr>
          <w:t>org</w:t>
        </w:r>
      </w:hyperlink>
    </w:p>
    <w:p w:rsidR="003564E7" w:rsidRDefault="003564E7" w:rsidP="005D5946">
      <w:pPr>
        <w:spacing w:after="0" w:line="240" w:lineRule="auto"/>
        <w:ind w:right="-275"/>
        <w:rPr>
          <w:rFonts w:asciiTheme="majorHAnsi" w:hAnsiTheme="majorHAnsi"/>
          <w:b/>
          <w:sz w:val="20"/>
          <w:szCs w:val="20"/>
          <w:u w:val="single"/>
          <w:lang w:val="ru-RU"/>
        </w:rPr>
      </w:pPr>
    </w:p>
    <w:p w:rsidR="00336935" w:rsidRPr="003564E7" w:rsidRDefault="00C82B10" w:rsidP="005D5946">
      <w:pPr>
        <w:spacing w:after="0" w:line="240" w:lineRule="auto"/>
        <w:ind w:right="-275"/>
        <w:rPr>
          <w:rFonts w:asciiTheme="majorHAnsi" w:hAnsiTheme="majorHAnsi"/>
          <w:b/>
          <w:sz w:val="20"/>
          <w:szCs w:val="20"/>
          <w:u w:val="single"/>
          <w:lang w:val="ru-RU"/>
        </w:rPr>
      </w:pPr>
      <w:r w:rsidRPr="003564E7">
        <w:rPr>
          <w:rFonts w:asciiTheme="majorHAnsi" w:hAnsiTheme="majorHAnsi"/>
          <w:b/>
          <w:sz w:val="20"/>
          <w:szCs w:val="20"/>
          <w:u w:val="single"/>
          <w:lang w:val="ru-RU"/>
        </w:rPr>
        <w:t>Спонсоры</w:t>
      </w:r>
    </w:p>
    <w:p w:rsidR="00C82B10" w:rsidRPr="003564E7" w:rsidRDefault="00C82B10" w:rsidP="005D5946">
      <w:pPr>
        <w:spacing w:after="0" w:line="240" w:lineRule="auto"/>
        <w:ind w:right="-275"/>
        <w:rPr>
          <w:rFonts w:asciiTheme="majorHAnsi" w:hAnsiTheme="majorHAnsi"/>
          <w:sz w:val="20"/>
          <w:szCs w:val="20"/>
          <w:lang w:val="ru-RU"/>
        </w:rPr>
      </w:pPr>
      <w:r w:rsidRPr="003564E7">
        <w:rPr>
          <w:rFonts w:asciiTheme="majorHAnsi" w:hAnsiTheme="majorHAnsi"/>
          <w:sz w:val="20"/>
          <w:szCs w:val="20"/>
          <w:lang w:val="ru-RU"/>
        </w:rPr>
        <w:lastRenderedPageBreak/>
        <w:t xml:space="preserve">Инициатива осуществляется при финансовой поддержке </w:t>
      </w:r>
      <w:r w:rsidRPr="003564E7">
        <w:rPr>
          <w:rFonts w:asciiTheme="majorHAnsi" w:hAnsiTheme="majorHAnsi"/>
          <w:sz w:val="20"/>
          <w:szCs w:val="20"/>
        </w:rPr>
        <w:t>ConflictPool</w:t>
      </w:r>
      <w:r w:rsidRPr="003564E7">
        <w:rPr>
          <w:rFonts w:asciiTheme="majorHAnsi" w:hAnsiTheme="majorHAnsi"/>
          <w:sz w:val="20"/>
          <w:szCs w:val="20"/>
          <w:lang w:val="ru-RU"/>
        </w:rPr>
        <w:t xml:space="preserve"> (Великобритании) и Европейского Союза в рамках проекта ‘</w:t>
      </w:r>
      <w:r w:rsidRPr="003564E7">
        <w:rPr>
          <w:rFonts w:asciiTheme="majorHAnsi" w:hAnsiTheme="majorHAnsi"/>
          <w:sz w:val="20"/>
          <w:szCs w:val="20"/>
        </w:rPr>
        <w:t>BusinessAdvocacyforPeace</w:t>
      </w:r>
      <w:r w:rsidRPr="003564E7">
        <w:rPr>
          <w:rFonts w:asciiTheme="majorHAnsi" w:hAnsiTheme="majorHAnsi"/>
          <w:sz w:val="20"/>
          <w:szCs w:val="20"/>
          <w:lang w:val="ru-RU"/>
        </w:rPr>
        <w:t xml:space="preserve">’. </w:t>
      </w:r>
    </w:p>
    <w:p w:rsidR="00C82B10" w:rsidRPr="003564E7" w:rsidRDefault="00C82B10" w:rsidP="005D5946">
      <w:pPr>
        <w:spacing w:after="0" w:line="240" w:lineRule="auto"/>
        <w:ind w:right="-275"/>
        <w:rPr>
          <w:rFonts w:asciiTheme="majorHAnsi" w:hAnsiTheme="majorHAnsi"/>
          <w:sz w:val="20"/>
          <w:szCs w:val="20"/>
          <w:lang w:val="ru-RU"/>
        </w:rPr>
      </w:pPr>
    </w:p>
    <w:p w:rsidR="00C82B10" w:rsidRDefault="00C82B10" w:rsidP="005D5946">
      <w:pPr>
        <w:spacing w:after="0" w:line="240" w:lineRule="auto"/>
        <w:ind w:right="-275"/>
        <w:rPr>
          <w:rFonts w:asciiTheme="majorHAnsi" w:hAnsiTheme="majorHAnsi"/>
          <w:b/>
          <w:sz w:val="20"/>
          <w:szCs w:val="20"/>
          <w:u w:val="single"/>
          <w:lang w:val="ru-RU"/>
        </w:rPr>
      </w:pPr>
      <w:r w:rsidRPr="003564E7">
        <w:rPr>
          <w:rFonts w:asciiTheme="majorHAnsi" w:hAnsiTheme="majorHAnsi"/>
          <w:b/>
          <w:sz w:val="20"/>
          <w:szCs w:val="20"/>
          <w:u w:val="single"/>
          <w:lang w:val="ru-RU"/>
        </w:rPr>
        <w:t>По всем вопросам по организации акции обращайтесь к:</w:t>
      </w:r>
    </w:p>
    <w:p w:rsidR="000B36F3" w:rsidRPr="003564E7" w:rsidRDefault="000B36F3" w:rsidP="005D5946">
      <w:pPr>
        <w:spacing w:after="0" w:line="240" w:lineRule="auto"/>
        <w:ind w:right="-275"/>
        <w:rPr>
          <w:rFonts w:asciiTheme="majorHAnsi" w:hAnsiTheme="majorHAnsi"/>
          <w:b/>
          <w:sz w:val="20"/>
          <w:szCs w:val="20"/>
          <w:u w:val="single"/>
          <w:lang w:val="ru-RU"/>
        </w:rPr>
      </w:pPr>
    </w:p>
    <w:p w:rsidR="005E6BAA" w:rsidRPr="000B36F3" w:rsidRDefault="00C82B10" w:rsidP="005D5946">
      <w:pPr>
        <w:spacing w:after="0" w:line="240" w:lineRule="auto"/>
        <w:ind w:left="708" w:right="-275"/>
        <w:rPr>
          <w:rFonts w:asciiTheme="majorHAnsi" w:hAnsiTheme="majorHAnsi"/>
          <w:sz w:val="20"/>
          <w:szCs w:val="20"/>
          <w:lang w:val="ru-RU"/>
        </w:rPr>
      </w:pPr>
      <w:r w:rsidRPr="000B36F3">
        <w:rPr>
          <w:rFonts w:asciiTheme="majorHAnsi" w:hAnsiTheme="majorHAnsi"/>
          <w:sz w:val="20"/>
          <w:szCs w:val="20"/>
          <w:lang w:val="ru-RU"/>
        </w:rPr>
        <w:t xml:space="preserve">АлуГамахарии, </w:t>
      </w:r>
    </w:p>
    <w:p w:rsidR="005E6BAA" w:rsidRPr="000B36F3" w:rsidRDefault="00442C2D" w:rsidP="005D5946">
      <w:pPr>
        <w:spacing w:after="0" w:line="240" w:lineRule="auto"/>
        <w:ind w:left="708" w:right="-275"/>
        <w:rPr>
          <w:rFonts w:asciiTheme="majorHAnsi" w:hAnsiTheme="majorHAnsi"/>
          <w:sz w:val="20"/>
          <w:szCs w:val="20"/>
          <w:lang w:val="ru-RU"/>
        </w:rPr>
      </w:pPr>
      <w:r w:rsidRPr="000B36F3">
        <w:rPr>
          <w:rFonts w:asciiTheme="majorHAnsi" w:hAnsiTheme="majorHAnsi"/>
          <w:sz w:val="20"/>
          <w:szCs w:val="20"/>
          <w:lang w:val="ru-RU"/>
        </w:rPr>
        <w:t xml:space="preserve">тел: </w:t>
      </w:r>
      <w:r w:rsidR="000B36F3" w:rsidRPr="000B36F3">
        <w:rPr>
          <w:rFonts w:asciiTheme="majorHAnsi" w:hAnsiTheme="majorHAnsi"/>
          <w:sz w:val="20"/>
          <w:szCs w:val="20"/>
          <w:lang w:val="ru-RU"/>
        </w:rPr>
        <w:t>+995599552064</w:t>
      </w:r>
    </w:p>
    <w:p w:rsidR="00C82B10" w:rsidRPr="000B36F3" w:rsidRDefault="000B36F3" w:rsidP="005D5946">
      <w:pPr>
        <w:spacing w:after="0" w:line="240" w:lineRule="auto"/>
        <w:ind w:left="708" w:right="-275"/>
        <w:rPr>
          <w:rFonts w:asciiTheme="majorHAnsi" w:hAnsiTheme="majorHAnsi"/>
          <w:sz w:val="20"/>
          <w:szCs w:val="20"/>
          <w:lang w:val="ru-RU"/>
        </w:rPr>
      </w:pPr>
      <w:r w:rsidRPr="000B36F3">
        <w:rPr>
          <w:rFonts w:asciiTheme="majorHAnsi" w:hAnsiTheme="majorHAnsi"/>
          <w:sz w:val="20"/>
          <w:szCs w:val="20"/>
          <w:lang w:val="ru-RU"/>
        </w:rPr>
        <w:t>Эл. почта</w:t>
      </w:r>
      <w:r w:rsidR="00C82B10" w:rsidRPr="000B36F3">
        <w:rPr>
          <w:rFonts w:asciiTheme="majorHAnsi" w:hAnsiTheme="majorHAnsi"/>
          <w:sz w:val="20"/>
          <w:szCs w:val="20"/>
          <w:lang w:val="ru-RU"/>
        </w:rPr>
        <w:t xml:space="preserve">: </w:t>
      </w:r>
      <w:hyperlink r:id="rId13" w:history="1">
        <w:r w:rsidR="00C82B10" w:rsidRPr="000B36F3">
          <w:rPr>
            <w:rStyle w:val="a6"/>
            <w:rFonts w:asciiTheme="majorHAnsi" w:hAnsiTheme="majorHAnsi"/>
            <w:sz w:val="20"/>
            <w:szCs w:val="20"/>
          </w:rPr>
          <w:t>alu</w:t>
        </w:r>
        <w:r w:rsidR="00C82B10" w:rsidRPr="000B36F3">
          <w:rPr>
            <w:rStyle w:val="a6"/>
            <w:rFonts w:asciiTheme="majorHAnsi" w:hAnsiTheme="majorHAnsi"/>
            <w:sz w:val="20"/>
            <w:szCs w:val="20"/>
            <w:lang w:val="ru-RU"/>
          </w:rPr>
          <w:t>.</w:t>
        </w:r>
        <w:r w:rsidR="00C82B10" w:rsidRPr="000B36F3">
          <w:rPr>
            <w:rStyle w:val="a6"/>
            <w:rFonts w:asciiTheme="majorHAnsi" w:hAnsiTheme="majorHAnsi"/>
            <w:sz w:val="20"/>
            <w:szCs w:val="20"/>
          </w:rPr>
          <w:t>gamakharia</w:t>
        </w:r>
        <w:r w:rsidR="00C82B10" w:rsidRPr="000B36F3">
          <w:rPr>
            <w:rStyle w:val="a6"/>
            <w:rFonts w:asciiTheme="majorHAnsi" w:hAnsiTheme="majorHAnsi"/>
            <w:sz w:val="20"/>
            <w:szCs w:val="20"/>
            <w:lang w:val="ru-RU"/>
          </w:rPr>
          <w:t>@</w:t>
        </w:r>
        <w:r w:rsidR="00C82B10" w:rsidRPr="000B36F3">
          <w:rPr>
            <w:rStyle w:val="a6"/>
            <w:rFonts w:asciiTheme="majorHAnsi" w:hAnsiTheme="majorHAnsi"/>
            <w:sz w:val="20"/>
            <w:szCs w:val="20"/>
          </w:rPr>
          <w:t>gmail</w:t>
        </w:r>
        <w:r w:rsidR="00C82B10" w:rsidRPr="000B36F3">
          <w:rPr>
            <w:rStyle w:val="a6"/>
            <w:rFonts w:asciiTheme="majorHAnsi" w:hAnsiTheme="majorHAnsi"/>
            <w:sz w:val="20"/>
            <w:szCs w:val="20"/>
            <w:lang w:val="ru-RU"/>
          </w:rPr>
          <w:t>.</w:t>
        </w:r>
        <w:r w:rsidR="00C82B10" w:rsidRPr="000B36F3">
          <w:rPr>
            <w:rStyle w:val="a6"/>
            <w:rFonts w:asciiTheme="majorHAnsi" w:hAnsiTheme="majorHAnsi"/>
            <w:sz w:val="20"/>
            <w:szCs w:val="20"/>
          </w:rPr>
          <w:t>ru</w:t>
        </w:r>
      </w:hyperlink>
    </w:p>
    <w:p w:rsidR="00C82B10" w:rsidRPr="000B36F3" w:rsidRDefault="00C82B10" w:rsidP="005D5946">
      <w:pPr>
        <w:spacing w:after="0" w:line="240" w:lineRule="auto"/>
        <w:ind w:left="1518"/>
        <w:rPr>
          <w:rFonts w:asciiTheme="majorHAnsi" w:hAnsiTheme="majorHAnsi"/>
          <w:sz w:val="20"/>
          <w:szCs w:val="20"/>
          <w:lang w:val="ru-RU"/>
        </w:rPr>
      </w:pP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  <w:lang w:val="ru-RU"/>
        </w:rPr>
        <w:t>Или</w:t>
      </w:r>
    </w:p>
    <w:p w:rsidR="00C82B10" w:rsidRPr="000B36F3" w:rsidRDefault="00C82B10" w:rsidP="005D5946">
      <w:pPr>
        <w:spacing w:after="0" w:line="240" w:lineRule="auto"/>
        <w:ind w:left="1518"/>
        <w:rPr>
          <w:rFonts w:asciiTheme="majorHAnsi" w:hAnsiTheme="majorHAnsi"/>
          <w:sz w:val="20"/>
          <w:szCs w:val="20"/>
        </w:rPr>
      </w:pP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</w:rPr>
        <w:t xml:space="preserve">Ilaria Bianchi </w:t>
      </w: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</w:rPr>
        <w:t xml:space="preserve">International Alert  </w:t>
      </w: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</w:rPr>
        <w:t xml:space="preserve">Head of Communications  </w:t>
      </w: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</w:rPr>
        <w:t xml:space="preserve">T + 44 (0)207 627 6858  </w:t>
      </w:r>
    </w:p>
    <w:p w:rsidR="00C82B10" w:rsidRPr="000B36F3" w:rsidRDefault="00C82B10" w:rsidP="005D5946">
      <w:pPr>
        <w:spacing w:after="0" w:line="240" w:lineRule="auto"/>
        <w:ind w:left="708"/>
        <w:rPr>
          <w:rFonts w:asciiTheme="majorHAnsi" w:hAnsiTheme="majorHAnsi"/>
          <w:sz w:val="20"/>
          <w:szCs w:val="20"/>
        </w:rPr>
      </w:pPr>
      <w:r w:rsidRPr="000B36F3">
        <w:rPr>
          <w:rFonts w:asciiTheme="majorHAnsi" w:hAnsiTheme="majorHAnsi"/>
          <w:sz w:val="20"/>
          <w:szCs w:val="20"/>
        </w:rPr>
        <w:t>ibianchi@international-alert.</w:t>
      </w:r>
      <w:r w:rsidR="003564E7" w:rsidRPr="000B36F3">
        <w:rPr>
          <w:rFonts w:asciiTheme="majorHAnsi" w:hAnsiTheme="majorHAnsi"/>
          <w:sz w:val="20"/>
          <w:szCs w:val="20"/>
        </w:rPr>
        <w:t>org </w:t>
      </w:r>
    </w:p>
    <w:p w:rsidR="00C82B10" w:rsidRPr="003564E7" w:rsidRDefault="00C82B10" w:rsidP="005D5946">
      <w:pPr>
        <w:spacing w:after="0" w:line="240" w:lineRule="auto"/>
        <w:ind w:left="-810" w:right="-275"/>
        <w:rPr>
          <w:rFonts w:ascii="Sylfaen" w:hAnsi="Sylfaen"/>
          <w:sz w:val="24"/>
          <w:szCs w:val="24"/>
        </w:rPr>
      </w:pPr>
    </w:p>
    <w:p w:rsidR="00C82B10" w:rsidRPr="003564E7" w:rsidRDefault="00C82B10" w:rsidP="005D5946">
      <w:pPr>
        <w:spacing w:after="0" w:line="240" w:lineRule="auto"/>
        <w:ind w:left="-810" w:right="-275"/>
        <w:rPr>
          <w:rFonts w:ascii="Sylfaen" w:hAnsi="Sylfaen"/>
          <w:sz w:val="24"/>
          <w:szCs w:val="24"/>
        </w:rPr>
      </w:pPr>
    </w:p>
    <w:sectPr w:rsidR="00C82B10" w:rsidRPr="003564E7" w:rsidSect="00D8337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B1" w:rsidRDefault="00C404B1" w:rsidP="007243A9">
      <w:pPr>
        <w:spacing w:after="0" w:line="240" w:lineRule="auto"/>
      </w:pPr>
      <w:r>
        <w:separator/>
      </w:r>
    </w:p>
  </w:endnote>
  <w:endnote w:type="continuationSeparator" w:id="1">
    <w:p w:rsidR="00C404B1" w:rsidRDefault="00C404B1" w:rsidP="007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A9" w:rsidRDefault="007243A9" w:rsidP="00934C5E">
    <w:pPr>
      <w:tabs>
        <w:tab w:val="left" w:pos="8080"/>
      </w:tabs>
      <w:rPr>
        <w:rFonts w:ascii="Cambria" w:hAnsi="Cambria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B1" w:rsidRDefault="00C404B1" w:rsidP="007243A9">
      <w:pPr>
        <w:spacing w:after="0" w:line="240" w:lineRule="auto"/>
      </w:pPr>
      <w:r>
        <w:separator/>
      </w:r>
    </w:p>
  </w:footnote>
  <w:footnote w:type="continuationSeparator" w:id="1">
    <w:p w:rsidR="00C404B1" w:rsidRDefault="00C404B1" w:rsidP="007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73" w:rsidRDefault="00D83373">
    <w:pPr>
      <w:pStyle w:val="af0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3743852</wp:posOffset>
          </wp:positionH>
          <wp:positionV relativeFrom="paragraph">
            <wp:posOffset>8543</wp:posOffset>
          </wp:positionV>
          <wp:extent cx="2117725" cy="882015"/>
          <wp:effectExtent l="0" t="0" r="0" b="0"/>
          <wp:wrapTight wrapText="bothSides">
            <wp:wrapPolygon edited="0">
              <wp:start x="0" y="0"/>
              <wp:lineTo x="0" y="20994"/>
              <wp:lineTo x="21373" y="20994"/>
              <wp:lineTo x="21373" y="0"/>
              <wp:lineTo x="0" y="0"/>
            </wp:wrapPolygon>
          </wp:wrapTight>
          <wp:docPr id="3" name="Picture 3" descr="https://intranet.international-alert.org/C5/logos2/Image%20Library/IA_logo_and_strapline%20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ntranet.international-alert.org/C5/logos2/Image%20Library/IA_logo_and_strapline%20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3373">
      <w:rPr>
        <w:b/>
        <w:noProof/>
        <w:color w:val="006666"/>
        <w:sz w:val="34"/>
        <w:szCs w:val="34"/>
        <w:lang w:val="ru-RU" w:eastAsia="ru-RU"/>
      </w:rPr>
      <w:drawing>
        <wp:inline distT="0" distB="0" distL="0" distR="0">
          <wp:extent cx="1768415" cy="1026117"/>
          <wp:effectExtent l="0" t="0" r="3810" b="3175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01" cy="103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373" w:rsidRDefault="00D83373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3157"/>
    <w:rsid w:val="000334C9"/>
    <w:rsid w:val="000614FC"/>
    <w:rsid w:val="0008211B"/>
    <w:rsid w:val="00087E14"/>
    <w:rsid w:val="000B36F3"/>
    <w:rsid w:val="00105093"/>
    <w:rsid w:val="00112FDA"/>
    <w:rsid w:val="00114F22"/>
    <w:rsid w:val="00131313"/>
    <w:rsid w:val="00146148"/>
    <w:rsid w:val="00153878"/>
    <w:rsid w:val="00155CEC"/>
    <w:rsid w:val="00161411"/>
    <w:rsid w:val="001D660F"/>
    <w:rsid w:val="001F1C8D"/>
    <w:rsid w:val="0020707C"/>
    <w:rsid w:val="00211AA9"/>
    <w:rsid w:val="002221FD"/>
    <w:rsid w:val="002854F2"/>
    <w:rsid w:val="002C54EC"/>
    <w:rsid w:val="002E2B38"/>
    <w:rsid w:val="002F2CA1"/>
    <w:rsid w:val="002F73CB"/>
    <w:rsid w:val="00336935"/>
    <w:rsid w:val="003564E7"/>
    <w:rsid w:val="003743C7"/>
    <w:rsid w:val="0039372B"/>
    <w:rsid w:val="00397137"/>
    <w:rsid w:val="003D134C"/>
    <w:rsid w:val="003E140B"/>
    <w:rsid w:val="003E3594"/>
    <w:rsid w:val="003F0655"/>
    <w:rsid w:val="004030B7"/>
    <w:rsid w:val="00417FD1"/>
    <w:rsid w:val="00442C2D"/>
    <w:rsid w:val="004719E3"/>
    <w:rsid w:val="004C7270"/>
    <w:rsid w:val="004D669C"/>
    <w:rsid w:val="004E48CC"/>
    <w:rsid w:val="004F4891"/>
    <w:rsid w:val="005007C5"/>
    <w:rsid w:val="00520E9B"/>
    <w:rsid w:val="00546D2C"/>
    <w:rsid w:val="00584037"/>
    <w:rsid w:val="00586F6E"/>
    <w:rsid w:val="00587A66"/>
    <w:rsid w:val="005D5946"/>
    <w:rsid w:val="005E6BAA"/>
    <w:rsid w:val="00645D45"/>
    <w:rsid w:val="00671CBE"/>
    <w:rsid w:val="006C77FE"/>
    <w:rsid w:val="006D695F"/>
    <w:rsid w:val="006D753D"/>
    <w:rsid w:val="006E5A91"/>
    <w:rsid w:val="00720F6E"/>
    <w:rsid w:val="007243A9"/>
    <w:rsid w:val="00735F8D"/>
    <w:rsid w:val="00744FB4"/>
    <w:rsid w:val="007648C1"/>
    <w:rsid w:val="00765E86"/>
    <w:rsid w:val="007803FE"/>
    <w:rsid w:val="007C3316"/>
    <w:rsid w:val="00822235"/>
    <w:rsid w:val="0082675A"/>
    <w:rsid w:val="008570C7"/>
    <w:rsid w:val="00884B95"/>
    <w:rsid w:val="00893C08"/>
    <w:rsid w:val="008B074E"/>
    <w:rsid w:val="00901800"/>
    <w:rsid w:val="00917469"/>
    <w:rsid w:val="00934C5E"/>
    <w:rsid w:val="00963157"/>
    <w:rsid w:val="009D3430"/>
    <w:rsid w:val="009E0913"/>
    <w:rsid w:val="009E7E62"/>
    <w:rsid w:val="00A107F9"/>
    <w:rsid w:val="00A153CB"/>
    <w:rsid w:val="00A24A09"/>
    <w:rsid w:val="00A256F8"/>
    <w:rsid w:val="00A735F7"/>
    <w:rsid w:val="00A96D5B"/>
    <w:rsid w:val="00AB42B6"/>
    <w:rsid w:val="00AD112D"/>
    <w:rsid w:val="00AD1149"/>
    <w:rsid w:val="00AD2229"/>
    <w:rsid w:val="00AF497C"/>
    <w:rsid w:val="00B0040C"/>
    <w:rsid w:val="00B01D4E"/>
    <w:rsid w:val="00B53DCF"/>
    <w:rsid w:val="00B62458"/>
    <w:rsid w:val="00B728E0"/>
    <w:rsid w:val="00B74831"/>
    <w:rsid w:val="00B85954"/>
    <w:rsid w:val="00B933E2"/>
    <w:rsid w:val="00BF184F"/>
    <w:rsid w:val="00C33D0B"/>
    <w:rsid w:val="00C404B1"/>
    <w:rsid w:val="00C538CB"/>
    <w:rsid w:val="00C60F0A"/>
    <w:rsid w:val="00C82B10"/>
    <w:rsid w:val="00C84D19"/>
    <w:rsid w:val="00CC0DA8"/>
    <w:rsid w:val="00CC2CCA"/>
    <w:rsid w:val="00CD3633"/>
    <w:rsid w:val="00CD64BD"/>
    <w:rsid w:val="00CF26EB"/>
    <w:rsid w:val="00D70C73"/>
    <w:rsid w:val="00D76115"/>
    <w:rsid w:val="00D83373"/>
    <w:rsid w:val="00D95C0B"/>
    <w:rsid w:val="00DB214D"/>
    <w:rsid w:val="00DE59F0"/>
    <w:rsid w:val="00E535F3"/>
    <w:rsid w:val="00EC4FC5"/>
    <w:rsid w:val="00F072F8"/>
    <w:rsid w:val="00F31B59"/>
    <w:rsid w:val="00F3278D"/>
    <w:rsid w:val="00F91350"/>
    <w:rsid w:val="00FB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C"/>
    <w:pPr>
      <w:spacing w:after="200" w:line="276" w:lineRule="auto"/>
    </w:pPr>
    <w:rPr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31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6315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63157"/>
    <w:rPr>
      <w:rFonts w:cs="Times New Roman"/>
    </w:rPr>
  </w:style>
  <w:style w:type="character" w:styleId="a5">
    <w:name w:val="Emphasis"/>
    <w:basedOn w:val="a0"/>
    <w:uiPriority w:val="20"/>
    <w:qFormat/>
    <w:rsid w:val="00963157"/>
    <w:rPr>
      <w:rFonts w:cs="Times New Roman"/>
      <w:i/>
      <w:iCs/>
    </w:rPr>
  </w:style>
  <w:style w:type="character" w:styleId="a6">
    <w:name w:val="Hyperlink"/>
    <w:basedOn w:val="a0"/>
    <w:uiPriority w:val="99"/>
    <w:rsid w:val="00131313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rsid w:val="006E5A9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E5A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5A91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6E5A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5A91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E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A91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nhideWhenUsed/>
    <w:rsid w:val="007243A9"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">
    <w:name w:val="Текст Знак"/>
    <w:basedOn w:val="a0"/>
    <w:link w:val="ae"/>
    <w:rsid w:val="007243A9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ps">
    <w:name w:val="hps"/>
    <w:rsid w:val="007243A9"/>
  </w:style>
  <w:style w:type="paragraph" w:styleId="af0">
    <w:name w:val="header"/>
    <w:basedOn w:val="a"/>
    <w:link w:val="af1"/>
    <w:uiPriority w:val="99"/>
    <w:unhideWhenUsed/>
    <w:rsid w:val="0072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243A9"/>
    <w:rPr>
      <w:lang w:val="en-GB" w:eastAsia="en-GB"/>
    </w:rPr>
  </w:style>
  <w:style w:type="paragraph" w:styleId="af2">
    <w:name w:val="footer"/>
    <w:basedOn w:val="a"/>
    <w:link w:val="af3"/>
    <w:uiPriority w:val="99"/>
    <w:unhideWhenUsed/>
    <w:rsid w:val="0072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243A9"/>
    <w:rPr>
      <w:lang w:val="en-GB" w:eastAsia="en-GB"/>
    </w:rPr>
  </w:style>
  <w:style w:type="paragraph" w:customStyle="1" w:styleId="Default">
    <w:name w:val="Default"/>
    <w:rsid w:val="002F7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paragraph" w:styleId="af4">
    <w:name w:val="Revision"/>
    <w:hidden/>
    <w:uiPriority w:val="99"/>
    <w:semiHidden/>
    <w:rsid w:val="00D83373"/>
    <w:rPr>
      <w:lang w:val="en-GB" w:eastAsia="en-GB"/>
    </w:rPr>
  </w:style>
  <w:style w:type="character" w:customStyle="1" w:styleId="st">
    <w:name w:val="st"/>
    <w:basedOn w:val="a0"/>
    <w:rsid w:val="00AF497C"/>
  </w:style>
  <w:style w:type="character" w:customStyle="1" w:styleId="link">
    <w:name w:val="link"/>
    <w:basedOn w:val="a0"/>
    <w:rsid w:val="00DE59F0"/>
  </w:style>
  <w:style w:type="character" w:customStyle="1" w:styleId="attachmentantivirusfiles-statustext">
    <w:name w:val="attachment__antivirus__files-status__text"/>
    <w:basedOn w:val="a0"/>
    <w:rsid w:val="00DE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32">
              <w:marLeft w:val="0"/>
              <w:marRight w:val="20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85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70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single" w:sz="6" w:space="9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689">
                              <w:marLeft w:val="136"/>
                              <w:marRight w:val="136"/>
                              <w:marTop w:val="0"/>
                              <w:marBottom w:val="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u.gamakharia@g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ternational-aler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casusbusiness.ne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474448F58646930431FC4044F401" ma:contentTypeVersion="0" ma:contentTypeDescription="Create a new document." ma:contentTypeScope="" ma:versionID="c886789d805d9de85626cb76853b2d51">
  <xsd:schema xmlns:xsd="http://www.w3.org/2001/XMLSchema" xmlns:xs="http://www.w3.org/2001/XMLSchema" xmlns:p="http://schemas.microsoft.com/office/2006/metadata/properties" xmlns:ns2="0cedd811-0bd2-4bfe-bec8-cdac3607f392" targetNamespace="http://schemas.microsoft.com/office/2006/metadata/properties" ma:root="true" ma:fieldsID="eac365a832f712bb8162bd1a49bfbfa8" ns2:_="">
    <xsd:import namespace="0cedd811-0bd2-4bfe-bec8-cdac3607f3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d811-0bd2-4bfe-bec8-cdac3607f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0A20-B801-41D2-8017-427CF26C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d811-0bd2-4bfe-bec8-cdac3607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D0DC5-AF14-47FB-8D1D-7D6D715036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5EB78C-C4AD-43FB-90A2-2DE90A99F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AECF3-750B-4EF3-A603-F2A55F318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244FFF-53F8-4D20-9518-72403A1B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ComLand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2014-10-11T12:43:00Z</cp:lastPrinted>
  <dcterms:created xsi:type="dcterms:W3CDTF">2014-10-11T09:42:00Z</dcterms:created>
  <dcterms:modified xsi:type="dcterms:W3CDTF">2014-10-12T16:18:00Z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0x0101007590474448F58646930431FC4044F401</vt:lpwstr>
  </property>
  <property fmtid="{D5CDD505-2E9C-101B-9397-08002B2CF9AE}" pid="3" name="_dlc_DocIdItemGuid">
    <vt:lpwstr>b0781ccb-644e-4f20-9e53-7856493d5eec</vt:lpwstr>
  </property>
  <property fmtid="{D5CDD505-2E9C-101B-9397-08002B2CF9AE}" pid="4" name="_dlc_DocId">
    <vt:lpwstr>TAW3QQHFY6DH-681-814</vt:lpwstr>
  </property>
  <property fmtid="{D5CDD505-2E9C-101B-9397-08002B2CF9AE}" pid="5" name="_dlc_DocIdUrl">
    <vt:lpwstr>https://portal.international-alert.org/projects/ER05JR%20Business%20Advocacy%20for%20Peace%20(EU-NSA)/_layouts/DocIdRedir.aspx?ID=TAW3QQHFY6DH-681-814, TAW3QQHFY6DH-681-814</vt:lpwstr>
  </property>
</Properties>
</file>